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620D" w14:textId="4102D42F" w:rsidR="004D194B" w:rsidRPr="004D194B" w:rsidRDefault="004D194B" w:rsidP="004D19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Resolution to amend the Democrats Abroad Charter by </w:t>
      </w:r>
      <w:r w:rsidR="00311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simplifying and rationalizing t</w:t>
      </w:r>
      <w:bookmarkStart w:id="0" w:name="_GoBack"/>
      <w:bookmarkEnd w:id="0"/>
      <w:r w:rsidR="00311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he DPCA voting allocations for Country Committees</w:t>
      </w:r>
    </w:p>
    <w:p w14:paraId="36084C6A" w14:textId="77777777" w:rsidR="004D194B" w:rsidRPr="004D194B" w:rsidRDefault="004D194B" w:rsidP="004D19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Proposed by </w:t>
      </w:r>
      <w:r w:rsidR="00E07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Merrill Oates </w:t>
      </w:r>
      <w:r w:rsidRPr="004D1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E07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Regional Vice Chair-EMEA; Vice </w:t>
      </w:r>
      <w:r w:rsidRPr="004D1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Chair, </w:t>
      </w:r>
      <w:r w:rsidR="00E07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Hungary</w:t>
      </w:r>
      <w:r w:rsidRPr="004D1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956DAB6" w14:textId="1ECE7DB7" w:rsidR="00EB3951" w:rsidRDefault="00A62A41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</w:t>
      </w:r>
      <w:r w:rsidR="00EB3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in the interest of Democrats Abroad to grow our membership and to have fair and proportional </w:t>
      </w:r>
      <w:r w:rsidR="008E0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</w:t>
      </w:r>
      <w:r w:rsidR="00EB3951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representation of our membership</w:t>
      </w:r>
      <w:r w:rsid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0A02">
        <w:rPr>
          <w:rFonts w:ascii="Times New Roman" w:eastAsia="Times New Roman" w:hAnsi="Times New Roman" w:cs="Times New Roman"/>
          <w:color w:val="000000"/>
          <w:sz w:val="24"/>
          <w:szCs w:val="24"/>
        </w:rPr>
        <w:t>in DPCA;</w:t>
      </w:r>
    </w:p>
    <w:p w14:paraId="15848D15" w14:textId="2ED4D3EF" w:rsidR="008E0A02" w:rsidRDefault="008E0A02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</w:t>
      </w:r>
      <w:r w:rsidR="005C7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65781A">
        <w:rPr>
          <w:rFonts w:ascii="Times New Roman" w:eastAsia="Times New Roman" w:hAnsi="Times New Roman" w:cs="Times New Roman"/>
          <w:color w:val="000000"/>
          <w:sz w:val="24"/>
          <w:szCs w:val="24"/>
        </w:rPr>
        <w:t>seeks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 the democratic representation of our members through greater participation in DPCA leadership;</w:t>
      </w:r>
    </w:p>
    <w:p w14:paraId="239AE04A" w14:textId="7A738E84" w:rsidR="008E0A02" w:rsidRDefault="008E0A02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WHEREAS, all Country Committees should be encouraged to grow their membership and have that growth recognized with the potential to increase their voting representation in DPCA;</w:t>
      </w:r>
    </w:p>
    <w:p w14:paraId="09C21D6A" w14:textId="5DEFF2C2" w:rsidR="008E0A02" w:rsidRDefault="008E0A02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all DPCA voting members deserve to have fair and equal voting representation </w:t>
      </w:r>
      <w:r w:rsidR="009523E4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organization;</w:t>
      </w:r>
    </w:p>
    <w:p w14:paraId="2987232C" w14:textId="03BEDC79" w:rsidR="004B0F7F" w:rsidRDefault="004B0F7F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WHEREAS, every elected DPCA voting member, including CC Chairs and Vice Chairs, should have at least one vote each when participating in DPCA meetings;</w:t>
      </w:r>
    </w:p>
    <w:p w14:paraId="5940DC02" w14:textId="5B246435" w:rsidR="009523E4" w:rsidRDefault="009523E4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the current voting allocation formula is complicated, unbalanced, </w:t>
      </w:r>
      <w:r w:rsidR="00DD562F">
        <w:rPr>
          <w:rFonts w:ascii="Times New Roman" w:eastAsia="Times New Roman" w:hAnsi="Times New Roman" w:cs="Times New Roman"/>
          <w:color w:val="000000"/>
          <w:sz w:val="24"/>
          <w:szCs w:val="24"/>
        </w:rPr>
        <w:t>and unfairly discriminates against the smallest Country Committees;</w:t>
      </w:r>
    </w:p>
    <w:p w14:paraId="5289DE33" w14:textId="3AB1B8C1" w:rsidR="006F7DA4" w:rsidRDefault="00DD562F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WHEREAS, the following simplified voting alloca</w:t>
      </w:r>
      <w:r w:rsidR="004B0F7F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formula </w:t>
      </w:r>
      <w:r w:rsidR="006F7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creates a scalable opportunity for many more CCs to </w:t>
      </w:r>
      <w:r w:rsidR="0081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potentially </w:t>
      </w:r>
      <w:r w:rsidR="006F7DA4">
        <w:rPr>
          <w:rFonts w:ascii="Times New Roman" w:eastAsia="Times New Roman" w:hAnsi="Times New Roman" w:cs="Times New Roman"/>
          <w:color w:val="000000"/>
          <w:sz w:val="24"/>
          <w:szCs w:val="24"/>
        </w:rPr>
        <w:t>increase their voting representation;</w:t>
      </w:r>
    </w:p>
    <w:p w14:paraId="1E2527DD" w14:textId="6521B2FE" w:rsidR="00DD562F" w:rsidRDefault="006F7DA4" w:rsidP="003D3A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the new formula </w:t>
      </w:r>
      <w:r w:rsidR="00DD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makes only minor changes to the current number of votes allocated to </w:t>
      </w:r>
      <w:r w:rsidR="007E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Country Committees, as detailed in the following table: </w:t>
      </w:r>
      <w:r w:rsidR="00711CA4"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>http://bit.ly/Charter05pctVoteCalc</w:t>
      </w:r>
    </w:p>
    <w:p w14:paraId="3E1E65A6" w14:textId="730E6B41" w:rsidR="004D194B" w:rsidRPr="004D194B" w:rsidRDefault="004D194B" w:rsidP="004D19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>BE IT RESOLVED, that the Democrats Abroad Charter shall be amended as follows</w:t>
      </w:r>
      <w:r w:rsidR="00FB5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2E4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simplify and make more fair and </w:t>
      </w:r>
      <w:r w:rsidR="007E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participatory </w:t>
      </w:r>
      <w:r w:rsid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voting allocations for </w:t>
      </w:r>
      <w:r w:rsidR="002E448A">
        <w:rPr>
          <w:rFonts w:ascii="Times New Roman" w:eastAsia="Times New Roman" w:hAnsi="Times New Roman" w:cs="Times New Roman"/>
          <w:color w:val="000000"/>
          <w:sz w:val="24"/>
          <w:szCs w:val="24"/>
        </w:rPr>
        <w:t>DPCA Country Committees</w:t>
      </w: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F2E5E8F" w14:textId="77777777" w:rsidR="004D194B" w:rsidRPr="004D194B" w:rsidRDefault="004D194B" w:rsidP="004D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BBD28" w14:textId="0698239B" w:rsidR="003D3AED" w:rsidRDefault="00E076E0" w:rsidP="0075313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D3AED" w:rsidRP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 </w:t>
      </w:r>
      <w:r w:rsid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D3AED" w:rsidRP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>6 (</w:t>
      </w:r>
      <w:r w:rsid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>Voting</w:t>
      </w:r>
      <w:r w:rsidR="003D3AED" w:rsidRP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read as follows:</w:t>
      </w:r>
    </w:p>
    <w:p w14:paraId="451AB36D" w14:textId="77777777" w:rsidR="0031190E" w:rsidRDefault="003D3AED" w:rsidP="0031190E">
      <w:pPr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AED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1190E"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>(a) Votes shall be allocated to Country Committees annually, in accordance with the certification required under Section 5.4(e), calculated as follows:</w:t>
      </w:r>
      <w:r w:rsidR="0031190E"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8FA42F" w14:textId="0F70AB6C" w:rsidR="0031190E" w:rsidRPr="0031190E" w:rsidRDefault="0031190E" w:rsidP="0031190E">
      <w:pPr>
        <w:pStyle w:val="ListParagraph"/>
        <w:numPr>
          <w:ilvl w:val="1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>Each certified CC receives one base vote.</w:t>
      </w:r>
    </w:p>
    <w:p w14:paraId="2DCD17BB" w14:textId="663ECBA6" w:rsidR="0031190E" w:rsidRPr="0031190E" w:rsidRDefault="0031190E" w:rsidP="0031190E">
      <w:pPr>
        <w:pStyle w:val="ListParagraph"/>
        <w:numPr>
          <w:ilvl w:val="1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certified CC shall receive one vote for each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one-</w:t>
      </w:r>
      <w:r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>half a percentage (0.5%), or fraction thereof, of the total Verified Democrats Abroad membership count</w:t>
      </w:r>
      <w:r w:rsidR="005B49B0">
        <w:rPr>
          <w:rFonts w:ascii="Times New Roman" w:eastAsia="Times New Roman" w:hAnsi="Times New Roman" w:cs="Times New Roman"/>
          <w:color w:val="000000"/>
          <w:sz w:val="24"/>
          <w:szCs w:val="24"/>
        </w:rPr>
        <w:t>, for members living in Country Committees</w:t>
      </w:r>
      <w:r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119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7E854E9" w14:textId="4F378021" w:rsidR="00D039EF" w:rsidRDefault="009F22C5" w:rsidP="004D194B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Proposed: 22 March</w:t>
      </w:r>
      <w:r w:rsidR="004D194B"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</w:p>
    <w:sectPr w:rsidR="00D039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50F9" w14:textId="77777777" w:rsidR="00112AA3" w:rsidRDefault="00112AA3" w:rsidP="00A36A3F">
      <w:pPr>
        <w:spacing w:after="0" w:line="240" w:lineRule="auto"/>
      </w:pPr>
      <w:r>
        <w:separator/>
      </w:r>
    </w:p>
  </w:endnote>
  <w:endnote w:type="continuationSeparator" w:id="0">
    <w:p w14:paraId="5A41D55C" w14:textId="77777777" w:rsidR="00112AA3" w:rsidRDefault="00112AA3" w:rsidP="00A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64EB" w14:textId="77777777" w:rsidR="00112AA3" w:rsidRDefault="00112AA3" w:rsidP="00A36A3F">
      <w:pPr>
        <w:spacing w:after="0" w:line="240" w:lineRule="auto"/>
      </w:pPr>
      <w:r>
        <w:separator/>
      </w:r>
    </w:p>
  </w:footnote>
  <w:footnote w:type="continuationSeparator" w:id="0">
    <w:p w14:paraId="620F2138" w14:textId="77777777" w:rsidR="00112AA3" w:rsidRDefault="00112AA3" w:rsidP="00A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BD46" w14:textId="66CC94A7" w:rsidR="00A36A3F" w:rsidRPr="00A36A3F" w:rsidRDefault="00A36A3F" w:rsidP="00A36A3F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A36A3F">
      <w:rPr>
        <w:rFonts w:ascii="Times New Roman" w:hAnsi="Times New Roman" w:cs="Times New Roman"/>
        <w:i/>
        <w:sz w:val="24"/>
        <w:szCs w:val="24"/>
      </w:rPr>
      <w:t>Charter Res. 15B</w:t>
    </w:r>
  </w:p>
  <w:p w14:paraId="0990D71A" w14:textId="77777777" w:rsidR="00A36A3F" w:rsidRDefault="00A3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B65"/>
    <w:multiLevelType w:val="multilevel"/>
    <w:tmpl w:val="B4162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C00A5"/>
    <w:multiLevelType w:val="multilevel"/>
    <w:tmpl w:val="E0D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4B"/>
    <w:rsid w:val="00112AA3"/>
    <w:rsid w:val="001A3BB5"/>
    <w:rsid w:val="00247264"/>
    <w:rsid w:val="002E448A"/>
    <w:rsid w:val="0031190E"/>
    <w:rsid w:val="003D3AED"/>
    <w:rsid w:val="003D3FDD"/>
    <w:rsid w:val="003F3943"/>
    <w:rsid w:val="004B0F7F"/>
    <w:rsid w:val="004D194B"/>
    <w:rsid w:val="00554AE3"/>
    <w:rsid w:val="0058401A"/>
    <w:rsid w:val="00590480"/>
    <w:rsid w:val="005B49B0"/>
    <w:rsid w:val="005C711A"/>
    <w:rsid w:val="00620DC8"/>
    <w:rsid w:val="0065781A"/>
    <w:rsid w:val="00693DB2"/>
    <w:rsid w:val="006F7DA4"/>
    <w:rsid w:val="00711CA4"/>
    <w:rsid w:val="007E5E31"/>
    <w:rsid w:val="0081180F"/>
    <w:rsid w:val="00841F00"/>
    <w:rsid w:val="008E0A02"/>
    <w:rsid w:val="009523E4"/>
    <w:rsid w:val="009F22C5"/>
    <w:rsid w:val="00A36A3F"/>
    <w:rsid w:val="00A44995"/>
    <w:rsid w:val="00A62A41"/>
    <w:rsid w:val="00AC0D98"/>
    <w:rsid w:val="00B0429D"/>
    <w:rsid w:val="00B055A0"/>
    <w:rsid w:val="00C66A65"/>
    <w:rsid w:val="00DD562F"/>
    <w:rsid w:val="00E076E0"/>
    <w:rsid w:val="00E62141"/>
    <w:rsid w:val="00EA313E"/>
    <w:rsid w:val="00EB3951"/>
    <w:rsid w:val="00ED4BFC"/>
    <w:rsid w:val="00FB501F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BCE8"/>
  <w15:chartTrackingRefBased/>
  <w15:docId w15:val="{24949C78-606F-4EB2-9C6E-BF71A112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3F"/>
  </w:style>
  <w:style w:type="paragraph" w:styleId="Footer">
    <w:name w:val="footer"/>
    <w:basedOn w:val="Normal"/>
    <w:link w:val="FooterChar"/>
    <w:uiPriority w:val="99"/>
    <w:unhideWhenUsed/>
    <w:rsid w:val="00A3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dc:description/>
  <cp:lastModifiedBy>Thomas Schmid</cp:lastModifiedBy>
  <cp:revision>2</cp:revision>
  <dcterms:created xsi:type="dcterms:W3CDTF">2017-03-28T07:33:00Z</dcterms:created>
  <dcterms:modified xsi:type="dcterms:W3CDTF">2017-03-28T07:33:00Z</dcterms:modified>
</cp:coreProperties>
</file>