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4B" w:rsidRPr="004D194B" w:rsidRDefault="004D194B" w:rsidP="004D1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Resolution to amend the Democrats Abroad Charter by limiting the involvement of DPCA or DNC members in Super PACs</w:t>
      </w:r>
    </w:p>
    <w:p w:rsidR="004D194B" w:rsidRPr="004D194B" w:rsidRDefault="004D194B" w:rsidP="004D1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Proposed by Quaide Williams (Chair, Germany)</w:t>
      </w:r>
    </w:p>
    <w:p w:rsidR="00326320" w:rsidRDefault="00326320" w:rsidP="004D194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D194B" w:rsidRPr="004D194B" w:rsidRDefault="004D194B" w:rsidP="004D19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BE IT RESOLVED, that the Democrats Abroad Charter shall be amended as follows:</w:t>
      </w:r>
    </w:p>
    <w:p w:rsidR="004D194B" w:rsidRPr="004D194B" w:rsidRDefault="004D194B" w:rsidP="004D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4B" w:rsidRPr="004D194B" w:rsidRDefault="004D194B" w:rsidP="004D194B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2.4(c) shall </w:t>
      </w:r>
      <w:r w:rsidR="00AC0D98">
        <w:rPr>
          <w:rFonts w:ascii="Times New Roman" w:eastAsia="Times New Roman" w:hAnsi="Times New Roman" w:cs="Times New Roman"/>
          <w:color w:val="000000"/>
          <w:sz w:val="24"/>
          <w:szCs w:val="24"/>
        </w:rPr>
        <w:t>be re-classified as</w:t>
      </w: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Section 2.4(d).</w:t>
      </w:r>
    </w:p>
    <w:p w:rsidR="004D194B" w:rsidRPr="004D194B" w:rsidRDefault="004D194B" w:rsidP="004D1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194B" w:rsidRPr="004D194B" w:rsidRDefault="004D194B" w:rsidP="004D194B">
      <w:pPr>
        <w:numPr>
          <w:ilvl w:val="0"/>
          <w:numId w:val="2"/>
        </w:numPr>
        <w:spacing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new Section 2.4(c) shall be inserted prior to the new Section 2.4(d). The text of the new section </w:t>
      </w:r>
      <w:r w:rsidR="00B055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2.4(c) </w:t>
      </w: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shall read</w:t>
      </w:r>
      <w:r w:rsidR="00AC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follows</w:t>
      </w: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4D194B" w:rsidRPr="004D194B" w:rsidRDefault="004D194B" w:rsidP="004D194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D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D114F5">
        <w:rPr>
          <w:rFonts w:ascii="Times New Roman" w:eastAsia="Times New Roman" w:hAnsi="Times New Roman" w:cs="Times New Roman"/>
          <w:color w:val="000000"/>
          <w:sz w:val="24"/>
          <w:szCs w:val="24"/>
        </w:rPr>
        <w:t>prevent conflicts of interest and</w:t>
      </w:r>
      <w:r w:rsidR="009D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C5C"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 w:rsidR="009D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92C5C">
        <w:rPr>
          <w:rFonts w:ascii="Times New Roman" w:eastAsia="Times New Roman" w:hAnsi="Times New Roman" w:cs="Times New Roman"/>
          <w:color w:val="000000"/>
          <w:sz w:val="24"/>
          <w:szCs w:val="24"/>
        </w:rPr>
        <w:t>commitment to fiduciary duties</w:t>
      </w:r>
      <w:r w:rsidR="009D0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owed to the DPCA, a</w:t>
      </w:r>
      <w:r w:rsidR="00695E07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  <w:r w:rsidRPr="00AC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DPCA member, including DNC representatives, who (</w:t>
      </w:r>
      <w:proofErr w:type="spellStart"/>
      <w:r w:rsidRPr="00AC0D9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AC0D98">
        <w:rPr>
          <w:rFonts w:ascii="Times New Roman" w:eastAsia="Times New Roman" w:hAnsi="Times New Roman" w:cs="Times New Roman"/>
          <w:color w:val="000000"/>
          <w:sz w:val="24"/>
          <w:szCs w:val="24"/>
        </w:rPr>
        <w:t>) serves on the board of a Super PAC with similar goals and responsibilities as the DPCA or, (ii) in their capacity as a member of the DPCA or the DNC, raises money for a Super-PAC</w:t>
      </w:r>
      <w:r w:rsidR="00695E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C0D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shall be deemed to have resigned from the DPCA and/or their DNC position. The only exceptions are Super PACs founded to support a particular candidate</w:t>
      </w: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.”</w:t>
      </w:r>
    </w:p>
    <w:p w:rsidR="00D039EF" w:rsidRDefault="004D194B" w:rsidP="004D194B">
      <w:r w:rsidRPr="004D194B">
        <w:rPr>
          <w:rFonts w:ascii="Times New Roman" w:eastAsia="Times New Roman" w:hAnsi="Times New Roman" w:cs="Times New Roman"/>
          <w:sz w:val="24"/>
          <w:szCs w:val="24"/>
        </w:rPr>
        <w:br/>
      </w:r>
      <w:r w:rsidRPr="004D194B">
        <w:rPr>
          <w:rFonts w:ascii="Times New Roman" w:eastAsia="Times New Roman" w:hAnsi="Times New Roman" w:cs="Times New Roman"/>
          <w:color w:val="000000"/>
          <w:sz w:val="24"/>
          <w:szCs w:val="24"/>
        </w:rPr>
        <w:t>Proposed: March 15, 2017</w:t>
      </w:r>
    </w:p>
    <w:sectPr w:rsidR="00D039E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18" w:rsidRDefault="00E91918" w:rsidP="00692C5C">
      <w:pPr>
        <w:spacing w:after="0" w:line="240" w:lineRule="auto"/>
      </w:pPr>
      <w:r>
        <w:separator/>
      </w:r>
    </w:p>
  </w:endnote>
  <w:endnote w:type="continuationSeparator" w:id="0">
    <w:p w:rsidR="00E91918" w:rsidRDefault="00E91918" w:rsidP="0069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18" w:rsidRDefault="00E91918" w:rsidP="00692C5C">
      <w:pPr>
        <w:spacing w:after="0" w:line="240" w:lineRule="auto"/>
      </w:pPr>
      <w:r>
        <w:separator/>
      </w:r>
    </w:p>
  </w:footnote>
  <w:footnote w:type="continuationSeparator" w:id="0">
    <w:p w:rsidR="00E91918" w:rsidRDefault="00E91918" w:rsidP="00692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C5C" w:rsidRPr="00692C5C" w:rsidRDefault="00692C5C" w:rsidP="00692C5C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692C5C">
      <w:rPr>
        <w:rFonts w:ascii="Times New Roman" w:hAnsi="Times New Roman" w:cs="Times New Roman"/>
        <w:i/>
        <w:sz w:val="24"/>
        <w:szCs w:val="24"/>
      </w:rPr>
      <w:t xml:space="preserve">Charter Res. </w:t>
    </w:r>
    <w:r w:rsidR="00D0128A">
      <w:rPr>
        <w:rFonts w:ascii="Times New Roman" w:hAnsi="Times New Roman" w:cs="Times New Roman"/>
        <w:i/>
        <w:sz w:val="24"/>
        <w:szCs w:val="24"/>
      </w:rPr>
      <w:t>3</w:t>
    </w:r>
  </w:p>
  <w:p w:rsidR="00692C5C" w:rsidRDefault="00692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D3B65"/>
    <w:multiLevelType w:val="multilevel"/>
    <w:tmpl w:val="B4162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C00A5"/>
    <w:multiLevelType w:val="multilevel"/>
    <w:tmpl w:val="B7D6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4B"/>
    <w:rsid w:val="00247264"/>
    <w:rsid w:val="00326320"/>
    <w:rsid w:val="003D3FDD"/>
    <w:rsid w:val="003F3943"/>
    <w:rsid w:val="004D194B"/>
    <w:rsid w:val="00554AE3"/>
    <w:rsid w:val="0058401A"/>
    <w:rsid w:val="0064395B"/>
    <w:rsid w:val="00692C5C"/>
    <w:rsid w:val="00693DB2"/>
    <w:rsid w:val="00695E07"/>
    <w:rsid w:val="00821A51"/>
    <w:rsid w:val="00841F00"/>
    <w:rsid w:val="008E195D"/>
    <w:rsid w:val="009D0753"/>
    <w:rsid w:val="00A44995"/>
    <w:rsid w:val="00AC0D98"/>
    <w:rsid w:val="00B0429D"/>
    <w:rsid w:val="00B055A0"/>
    <w:rsid w:val="00C66A65"/>
    <w:rsid w:val="00D0128A"/>
    <w:rsid w:val="00D114F5"/>
    <w:rsid w:val="00E91918"/>
    <w:rsid w:val="00EA313E"/>
    <w:rsid w:val="00ED4BFC"/>
    <w:rsid w:val="00F02907"/>
    <w:rsid w:val="00FA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1C903"/>
  <w15:chartTrackingRefBased/>
  <w15:docId w15:val="{24949C78-606F-4EB2-9C6E-BF71A112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1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D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5C"/>
  </w:style>
  <w:style w:type="paragraph" w:styleId="Footer">
    <w:name w:val="footer"/>
    <w:basedOn w:val="Normal"/>
    <w:link w:val="FooterChar"/>
    <w:uiPriority w:val="99"/>
    <w:unhideWhenUsed/>
    <w:rsid w:val="0069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Schmid</dc:creator>
  <cp:keywords/>
  <dc:description/>
  <cp:lastModifiedBy>Thomas Schmid</cp:lastModifiedBy>
  <cp:revision>4</cp:revision>
  <dcterms:created xsi:type="dcterms:W3CDTF">2017-03-28T01:48:00Z</dcterms:created>
  <dcterms:modified xsi:type="dcterms:W3CDTF">2017-03-28T08:30:00Z</dcterms:modified>
</cp:coreProperties>
</file>